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740E" w14:textId="77777777" w:rsidR="00A4432C" w:rsidRDefault="00A4432C" w:rsidP="00A4432C">
      <w:pPr>
        <w:pStyle w:val="NormalnyWeb"/>
        <w:jc w:val="center"/>
      </w:pPr>
      <w:r>
        <w:rPr>
          <w:noProof/>
        </w:rPr>
        <w:drawing>
          <wp:inline distT="0" distB="0" distL="0" distR="0" wp14:anchorId="34283663" wp14:editId="05BB4005">
            <wp:extent cx="4038600" cy="1638300"/>
            <wp:effectExtent l="0" t="0" r="0" b="0"/>
            <wp:docPr id="1" name="Obraz 1" descr="Obraz na stronie rekrutacja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na stronie rekrutacja_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3D71" w14:textId="77777777" w:rsidR="007569C8" w:rsidRPr="005269D2" w:rsidRDefault="00F6772B" w:rsidP="005269D2">
      <w:pPr>
        <w:pStyle w:val="NormalnyWeb"/>
        <w:jc w:val="center"/>
        <w:rPr>
          <w:rFonts w:asciiTheme="minorHAnsi" w:hAnsiTheme="minorHAnsi"/>
          <w:sz w:val="36"/>
          <w:szCs w:val="36"/>
        </w:rPr>
      </w:pPr>
      <w:r>
        <w:rPr>
          <w:rStyle w:val="Pogrubienie"/>
          <w:rFonts w:asciiTheme="minorHAnsi" w:hAnsiTheme="minorHAnsi"/>
          <w:color w:val="000000"/>
          <w:sz w:val="36"/>
          <w:szCs w:val="36"/>
        </w:rPr>
        <w:t>REKRUTACJA 2026/2027</w:t>
      </w:r>
    </w:p>
    <w:p w14:paraId="4C11D15F" w14:textId="77777777" w:rsidR="007569C8" w:rsidRDefault="007569C8" w:rsidP="005E3DC5">
      <w:pPr>
        <w:jc w:val="both"/>
        <w:rPr>
          <w:rFonts w:asciiTheme="minorHAnsi" w:hAnsiTheme="minorHAnsi"/>
          <w:b/>
          <w:sz w:val="26"/>
          <w:szCs w:val="26"/>
        </w:rPr>
      </w:pPr>
      <w:r w:rsidRPr="00273B30">
        <w:rPr>
          <w:rFonts w:asciiTheme="minorHAnsi" w:hAnsiTheme="minorHAnsi"/>
          <w:b/>
          <w:sz w:val="26"/>
          <w:szCs w:val="26"/>
        </w:rPr>
        <w:t>Harmonogram czynności w postępowaniu rekrutacyjnym i postępowaniu uz</w:t>
      </w:r>
      <w:r w:rsidR="00365AA1" w:rsidRPr="00273B30">
        <w:rPr>
          <w:rFonts w:asciiTheme="minorHAnsi" w:hAnsiTheme="minorHAnsi"/>
          <w:b/>
          <w:sz w:val="26"/>
          <w:szCs w:val="26"/>
        </w:rPr>
        <w:t>u</w:t>
      </w:r>
      <w:r w:rsidR="00273B30">
        <w:rPr>
          <w:rFonts w:asciiTheme="minorHAnsi" w:hAnsiTheme="minorHAnsi"/>
          <w:b/>
          <w:sz w:val="26"/>
          <w:szCs w:val="26"/>
        </w:rPr>
        <w:t xml:space="preserve">pełniającym </w:t>
      </w:r>
      <w:r w:rsidR="001E628D" w:rsidRPr="00273B30">
        <w:rPr>
          <w:rFonts w:asciiTheme="minorHAnsi" w:hAnsiTheme="minorHAnsi"/>
          <w:b/>
          <w:sz w:val="26"/>
          <w:szCs w:val="26"/>
        </w:rPr>
        <w:t>na rok szkolny 202</w:t>
      </w:r>
      <w:r w:rsidR="00F6772B">
        <w:rPr>
          <w:rFonts w:asciiTheme="minorHAnsi" w:hAnsiTheme="minorHAnsi"/>
          <w:b/>
          <w:sz w:val="26"/>
          <w:szCs w:val="26"/>
        </w:rPr>
        <w:t>6/2027</w:t>
      </w:r>
      <w:r w:rsidRPr="00273B30">
        <w:rPr>
          <w:rFonts w:asciiTheme="minorHAnsi" w:hAnsiTheme="minorHAnsi"/>
          <w:b/>
          <w:sz w:val="26"/>
          <w:szCs w:val="26"/>
        </w:rPr>
        <w:t xml:space="preserve"> do </w:t>
      </w:r>
      <w:r w:rsidR="00BF7C4E" w:rsidRPr="00273B30">
        <w:rPr>
          <w:rFonts w:asciiTheme="minorHAnsi" w:hAnsiTheme="minorHAnsi"/>
          <w:b/>
          <w:sz w:val="26"/>
          <w:szCs w:val="26"/>
        </w:rPr>
        <w:t xml:space="preserve">publicznych </w:t>
      </w:r>
      <w:r w:rsidRPr="00273B30">
        <w:rPr>
          <w:rFonts w:asciiTheme="minorHAnsi" w:hAnsiTheme="minorHAnsi"/>
          <w:b/>
          <w:sz w:val="26"/>
          <w:szCs w:val="26"/>
        </w:rPr>
        <w:t>przedszkoli</w:t>
      </w:r>
      <w:r w:rsidR="00BF7C4E" w:rsidRPr="00273B30">
        <w:rPr>
          <w:rFonts w:asciiTheme="minorHAnsi" w:hAnsiTheme="minorHAnsi"/>
          <w:b/>
          <w:sz w:val="26"/>
          <w:szCs w:val="26"/>
        </w:rPr>
        <w:t xml:space="preserve"> oraz oddziałów przedszkolnych w publicznych szkołach podstawowych</w:t>
      </w:r>
      <w:r w:rsidRPr="00273B30">
        <w:rPr>
          <w:rFonts w:asciiTheme="minorHAnsi" w:hAnsiTheme="minorHAnsi"/>
          <w:b/>
          <w:sz w:val="26"/>
          <w:szCs w:val="26"/>
        </w:rPr>
        <w:t>, dla których organem prowadzącym jest Gmina Lubiszyn.</w:t>
      </w:r>
    </w:p>
    <w:p w14:paraId="629A01A0" w14:textId="77777777" w:rsidR="00273B30" w:rsidRDefault="00273B30" w:rsidP="005E3DC5">
      <w:pPr>
        <w:jc w:val="both"/>
        <w:rPr>
          <w:rFonts w:asciiTheme="minorHAnsi" w:hAnsiTheme="minorHAnsi"/>
          <w:b/>
          <w:sz w:val="26"/>
          <w:szCs w:val="26"/>
        </w:rPr>
      </w:pPr>
    </w:p>
    <w:p w14:paraId="493D4857" w14:textId="77777777" w:rsidR="00273B30" w:rsidRPr="00273B30" w:rsidRDefault="00273B30" w:rsidP="00273B30">
      <w:pPr>
        <w:jc w:val="both"/>
        <w:rPr>
          <w:rFonts w:asciiTheme="minorHAnsi" w:hAnsiTheme="minorHAnsi"/>
        </w:rPr>
      </w:pPr>
      <w:r w:rsidRPr="00273B30">
        <w:rPr>
          <w:rFonts w:asciiTheme="minorHAnsi" w:hAnsiTheme="minorHAnsi"/>
        </w:rPr>
        <w:t>Harmonogram czynności w postępowaniu rekrutacyjnym i postępowaniu uzu</w:t>
      </w:r>
      <w:r w:rsidR="00F6772B">
        <w:rPr>
          <w:rFonts w:asciiTheme="minorHAnsi" w:hAnsiTheme="minorHAnsi"/>
        </w:rPr>
        <w:t xml:space="preserve">pełniającym </w:t>
      </w:r>
      <w:r w:rsidR="00F6772B">
        <w:rPr>
          <w:rFonts w:asciiTheme="minorHAnsi" w:hAnsiTheme="minorHAnsi"/>
        </w:rPr>
        <w:br/>
        <w:t>na rok szkolny 2026/2027</w:t>
      </w:r>
      <w:r w:rsidRPr="00273B30">
        <w:rPr>
          <w:rFonts w:asciiTheme="minorHAnsi" w:hAnsiTheme="minorHAnsi"/>
        </w:rPr>
        <w:t xml:space="preserve"> do publicznych przedszkoli oraz oddziałów przedszkolnych </w:t>
      </w:r>
      <w:r w:rsidRPr="00273B30">
        <w:rPr>
          <w:rFonts w:asciiTheme="minorHAnsi" w:hAnsiTheme="minorHAnsi"/>
        </w:rPr>
        <w:br/>
        <w:t>w publicznych szkołach podstawowych, dla których organem prowadzącym jest Gmina Lubiszyn.</w:t>
      </w:r>
    </w:p>
    <w:p w14:paraId="4F0D1D0D" w14:textId="77777777" w:rsidR="007569C8" w:rsidRPr="00A57B3D" w:rsidRDefault="007569C8" w:rsidP="005E3DC5">
      <w:pPr>
        <w:jc w:val="both"/>
        <w:rPr>
          <w:rFonts w:asciiTheme="minorHAnsi" w:hAnsiTheme="minorHAnsi"/>
        </w:rPr>
      </w:pPr>
    </w:p>
    <w:p w14:paraId="452067B2" w14:textId="77777777" w:rsidR="00BF19E5" w:rsidRPr="00A57B3D" w:rsidRDefault="00BF19E5" w:rsidP="005E3DC5">
      <w:pPr>
        <w:jc w:val="both"/>
        <w:rPr>
          <w:rFonts w:asciiTheme="minorHAnsi" w:hAnsiTheme="minorHAnsi"/>
          <w:b/>
        </w:rPr>
      </w:pPr>
      <w:r w:rsidRPr="00A57B3D">
        <w:rPr>
          <w:rFonts w:asciiTheme="minorHAnsi" w:hAnsiTheme="minorHAnsi"/>
        </w:rPr>
        <w:t xml:space="preserve">Kryteria rekrutacji do </w:t>
      </w:r>
      <w:r w:rsidR="00DE121F" w:rsidRPr="00A57B3D">
        <w:rPr>
          <w:rFonts w:asciiTheme="minorHAnsi" w:hAnsiTheme="minorHAnsi"/>
        </w:rPr>
        <w:t xml:space="preserve">publicznych </w:t>
      </w:r>
      <w:r w:rsidRPr="00A57B3D">
        <w:rPr>
          <w:rFonts w:asciiTheme="minorHAnsi" w:eastAsiaTheme="minorHAnsi" w:hAnsiTheme="minorHAnsi"/>
          <w:bCs/>
          <w:color w:val="auto"/>
          <w:lang w:eastAsia="en-US"/>
        </w:rPr>
        <w:t xml:space="preserve">przedszkoli i oddziałów przedszkolnych w publicznych szkołach podstawowych prowadzonych przez Gminę Lubiszyn, które będą brane pod uwagę </w:t>
      </w:r>
      <w:r w:rsidR="008B76F1" w:rsidRPr="00A57B3D">
        <w:rPr>
          <w:rFonts w:asciiTheme="minorHAnsi" w:eastAsiaTheme="minorHAnsi" w:hAnsiTheme="minorHAnsi"/>
          <w:bCs/>
          <w:color w:val="auto"/>
          <w:lang w:eastAsia="en-US"/>
        </w:rPr>
        <w:br/>
      </w:r>
      <w:r w:rsidRPr="00A57B3D">
        <w:rPr>
          <w:rFonts w:asciiTheme="minorHAnsi" w:eastAsiaTheme="minorHAnsi" w:hAnsiTheme="minorHAnsi"/>
          <w:bCs/>
          <w:color w:val="auto"/>
          <w:lang w:eastAsia="en-US"/>
        </w:rPr>
        <w:t xml:space="preserve">na pierwszym etapie postępowania rekrutacyjnego </w:t>
      </w:r>
      <w:r w:rsidR="000B0CFC" w:rsidRPr="00A57B3D">
        <w:rPr>
          <w:rFonts w:asciiTheme="minorHAnsi" w:eastAsiaTheme="minorHAnsi" w:hAnsiTheme="minorHAnsi"/>
          <w:bCs/>
          <w:color w:val="auto"/>
          <w:lang w:eastAsia="en-US"/>
        </w:rPr>
        <w:t>-</w:t>
      </w:r>
      <w:r w:rsidRPr="00A57B3D">
        <w:rPr>
          <w:rFonts w:asciiTheme="minorHAnsi" w:eastAsiaTheme="minorHAnsi" w:hAnsiTheme="minorHAnsi"/>
          <w:bCs/>
          <w:color w:val="auto"/>
          <w:lang w:eastAsia="en-US"/>
        </w:rPr>
        <w:t xml:space="preserve"> </w:t>
      </w:r>
      <w:r w:rsidRPr="00A57B3D">
        <w:rPr>
          <w:rFonts w:asciiTheme="minorHAnsi" w:eastAsiaTheme="minorHAnsi" w:hAnsiTheme="minorHAnsi"/>
          <w:b/>
          <w:bCs/>
          <w:color w:val="auto"/>
          <w:lang w:eastAsia="en-US"/>
        </w:rPr>
        <w:t>KRYTERIA USTAWOWE.</w:t>
      </w:r>
    </w:p>
    <w:p w14:paraId="0736E7B1" w14:textId="77777777" w:rsidR="00BF19E5" w:rsidRPr="00A57B3D" w:rsidRDefault="00BF19E5" w:rsidP="005E3DC5">
      <w:pPr>
        <w:jc w:val="both"/>
        <w:rPr>
          <w:rFonts w:asciiTheme="minorHAnsi" w:hAnsiTheme="minorHAnsi"/>
        </w:rPr>
      </w:pPr>
    </w:p>
    <w:p w14:paraId="6063247A" w14:textId="77777777" w:rsidR="007408F5" w:rsidRPr="00A57B3D" w:rsidRDefault="007408F5" w:rsidP="007408F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bCs/>
          <w:i/>
          <w:color w:val="auto"/>
          <w:lang w:eastAsia="en-US"/>
        </w:rPr>
      </w:pPr>
      <w:r w:rsidRPr="00A57B3D">
        <w:rPr>
          <w:rFonts w:asciiTheme="minorHAnsi" w:hAnsiTheme="minorHAnsi"/>
        </w:rPr>
        <w:t xml:space="preserve">Kryteria rekrutacji do </w:t>
      </w:r>
      <w:r w:rsidR="00DE121F" w:rsidRPr="00A57B3D">
        <w:rPr>
          <w:rFonts w:asciiTheme="minorHAnsi" w:hAnsiTheme="minorHAnsi"/>
        </w:rPr>
        <w:t xml:space="preserve">publicznych </w:t>
      </w:r>
      <w:r w:rsidRPr="00A57B3D">
        <w:rPr>
          <w:rFonts w:asciiTheme="minorHAnsi" w:eastAsiaTheme="minorHAnsi" w:hAnsiTheme="minorHAnsi"/>
          <w:bCs/>
          <w:color w:val="auto"/>
          <w:lang w:eastAsia="en-US"/>
        </w:rPr>
        <w:t>przedszkoli i oddziałów przedszkolnych w publicznych szkołach podstawowych prowadzonych przez Gminę Lubiszyn, które będą brane pod uwagę na drugim etapie postępowania rekrutacyjnego</w:t>
      </w:r>
      <w:r w:rsidRPr="00A57B3D">
        <w:rPr>
          <w:rFonts w:asciiTheme="minorHAnsi" w:hAnsiTheme="minorHAnsi"/>
        </w:rPr>
        <w:t xml:space="preserve"> </w:t>
      </w:r>
      <w:r w:rsidRPr="00A57B3D">
        <w:rPr>
          <w:rFonts w:asciiTheme="minorHAnsi" w:hAnsiTheme="minorHAnsi"/>
          <w:sz w:val="22"/>
          <w:szCs w:val="22"/>
        </w:rPr>
        <w:t>(</w:t>
      </w:r>
      <w:r w:rsidRPr="00A57B3D">
        <w:rPr>
          <w:rFonts w:asciiTheme="minorHAnsi" w:hAnsiTheme="minorHAnsi"/>
          <w:i/>
          <w:sz w:val="22"/>
          <w:szCs w:val="22"/>
          <w:u w:val="single"/>
        </w:rPr>
        <w:t>podstawa prawna:</w:t>
      </w:r>
      <w:r w:rsidR="00A57B3D" w:rsidRPr="00A57B3D">
        <w:rPr>
          <w:rFonts w:asciiTheme="minorHAnsi" w:hAnsiTheme="minorHAnsi"/>
          <w:i/>
          <w:sz w:val="22"/>
          <w:szCs w:val="22"/>
        </w:rPr>
        <w:t xml:space="preserve"> uchwała nr </w:t>
      </w:r>
      <w:r w:rsidR="00A56858">
        <w:rPr>
          <w:rFonts w:asciiTheme="minorHAnsi" w:hAnsiTheme="minorHAnsi"/>
          <w:i/>
          <w:sz w:val="22"/>
          <w:szCs w:val="22"/>
        </w:rPr>
        <w:t>XXX/253/2021</w:t>
      </w:r>
      <w:r w:rsidR="00BA6740" w:rsidRPr="00A57B3D">
        <w:rPr>
          <w:rFonts w:asciiTheme="minorHAnsi" w:hAnsiTheme="minorHAnsi"/>
          <w:i/>
          <w:sz w:val="22"/>
          <w:szCs w:val="22"/>
        </w:rPr>
        <w:t xml:space="preserve"> Rady Gminy Lubiszyn z dnia </w:t>
      </w:r>
      <w:r w:rsidR="00A56858">
        <w:rPr>
          <w:rFonts w:asciiTheme="minorHAnsi" w:hAnsiTheme="minorHAnsi"/>
          <w:i/>
          <w:sz w:val="22"/>
          <w:szCs w:val="22"/>
        </w:rPr>
        <w:t>20 grudnia 2021</w:t>
      </w:r>
      <w:r w:rsidR="00D6027F" w:rsidRPr="00A57B3D">
        <w:rPr>
          <w:rFonts w:asciiTheme="minorHAnsi" w:hAnsiTheme="minorHAnsi"/>
          <w:i/>
          <w:sz w:val="22"/>
          <w:szCs w:val="22"/>
        </w:rPr>
        <w:t xml:space="preserve">r. </w:t>
      </w:r>
      <w:r w:rsidRPr="00A57B3D">
        <w:rPr>
          <w:rFonts w:asciiTheme="minorHAnsi" w:hAnsiTheme="minorHAnsi"/>
          <w:i/>
          <w:sz w:val="22"/>
          <w:szCs w:val="22"/>
        </w:rPr>
        <w:t xml:space="preserve">w sprawie: </w:t>
      </w:r>
      <w:r w:rsidRPr="00A57B3D">
        <w:rPr>
          <w:rFonts w:asciiTheme="minorHAnsi" w:eastAsiaTheme="minorHAnsi" w:hAnsiTheme="minorHAnsi"/>
          <w:bCs/>
          <w:i/>
          <w:color w:val="auto"/>
          <w:sz w:val="22"/>
          <w:szCs w:val="22"/>
          <w:lang w:eastAsia="en-US"/>
        </w:rPr>
        <w:t xml:space="preserve">określenia kryteriów rekrutacji do </w:t>
      </w:r>
      <w:r w:rsidR="00D6027F" w:rsidRPr="00A57B3D">
        <w:rPr>
          <w:rFonts w:asciiTheme="minorHAnsi" w:eastAsiaTheme="minorHAnsi" w:hAnsiTheme="minorHAnsi"/>
          <w:bCs/>
          <w:i/>
          <w:color w:val="auto"/>
          <w:sz w:val="22"/>
          <w:szCs w:val="22"/>
          <w:lang w:eastAsia="en-US"/>
        </w:rPr>
        <w:t xml:space="preserve">publicznych </w:t>
      </w:r>
      <w:r w:rsidRPr="00A57B3D">
        <w:rPr>
          <w:rFonts w:asciiTheme="minorHAnsi" w:eastAsiaTheme="minorHAnsi" w:hAnsiTheme="minorHAnsi"/>
          <w:bCs/>
          <w:i/>
          <w:color w:val="auto"/>
          <w:sz w:val="22"/>
          <w:szCs w:val="22"/>
          <w:lang w:eastAsia="en-US"/>
        </w:rPr>
        <w:t>przedszkoli</w:t>
      </w:r>
      <w:r w:rsidR="00D6027F" w:rsidRPr="00A57B3D">
        <w:rPr>
          <w:rFonts w:asciiTheme="minorHAnsi" w:eastAsiaTheme="minorHAnsi" w:hAnsiTheme="minorHAnsi"/>
          <w:bCs/>
          <w:i/>
          <w:color w:val="auto"/>
          <w:sz w:val="22"/>
          <w:szCs w:val="22"/>
          <w:lang w:eastAsia="en-US"/>
        </w:rPr>
        <w:t xml:space="preserve"> i oddziałów przedszkolnych w publicznych szkołach podstawowych oraz publicznych innych form wychowania przedszkolnego </w:t>
      </w:r>
      <w:r w:rsidRPr="00A57B3D">
        <w:rPr>
          <w:rFonts w:asciiTheme="minorHAnsi" w:eastAsiaTheme="minorHAnsi" w:hAnsiTheme="minorHAnsi"/>
          <w:bCs/>
          <w:i/>
          <w:color w:val="auto"/>
          <w:sz w:val="22"/>
          <w:szCs w:val="22"/>
          <w:lang w:eastAsia="en-US"/>
        </w:rPr>
        <w:t>prowadzonych przez Gminę Lubiszyn, które będą brane pod uwagę na drugim etapie postępowania rekrutacyjnego, określenia liczby punktów za każde z tych kryteriów oraz określenia</w:t>
      </w:r>
      <w:r w:rsidR="00BA6740" w:rsidRPr="00A57B3D">
        <w:rPr>
          <w:rFonts w:asciiTheme="minorHAnsi" w:eastAsiaTheme="minorHAnsi" w:hAnsiTheme="minorHAnsi"/>
          <w:bCs/>
          <w:color w:val="auto"/>
          <w:sz w:val="22"/>
          <w:szCs w:val="22"/>
          <w:lang w:eastAsia="en-US"/>
        </w:rPr>
        <w:t xml:space="preserve"> </w:t>
      </w:r>
      <w:r w:rsidRPr="00A57B3D">
        <w:rPr>
          <w:rFonts w:asciiTheme="minorHAnsi" w:eastAsiaTheme="minorHAnsi" w:hAnsiTheme="minorHAnsi"/>
          <w:bCs/>
          <w:i/>
          <w:color w:val="auto"/>
          <w:sz w:val="22"/>
          <w:szCs w:val="22"/>
          <w:lang w:eastAsia="en-US"/>
        </w:rPr>
        <w:t>dokumentów niezbędnych do potwierdzenia tych kryteriów</w:t>
      </w:r>
      <w:r w:rsidR="00BA6740" w:rsidRPr="00A57B3D">
        <w:rPr>
          <w:rFonts w:asciiTheme="minorHAnsi" w:eastAsiaTheme="minorHAnsi" w:hAnsiTheme="minorHAnsi"/>
          <w:bCs/>
          <w:i/>
          <w:color w:val="auto"/>
          <w:lang w:eastAsia="en-US"/>
        </w:rPr>
        <w:t>)</w:t>
      </w:r>
      <w:r w:rsidRPr="00A57B3D">
        <w:rPr>
          <w:rFonts w:asciiTheme="minorHAnsi" w:eastAsiaTheme="minorHAnsi" w:hAnsiTheme="minorHAnsi"/>
          <w:bCs/>
          <w:i/>
          <w:color w:val="auto"/>
          <w:lang w:eastAsia="en-US"/>
        </w:rPr>
        <w:t>.</w:t>
      </w:r>
    </w:p>
    <w:p w14:paraId="567B387B" w14:textId="77777777" w:rsidR="001A6402" w:rsidRPr="00A57B3D" w:rsidRDefault="001A6402" w:rsidP="007408F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bCs/>
          <w:i/>
          <w:color w:val="auto"/>
          <w:lang w:eastAsia="en-US"/>
        </w:rPr>
      </w:pPr>
    </w:p>
    <w:p w14:paraId="5032B08E" w14:textId="77777777" w:rsidR="001A6402" w:rsidRPr="00A57B3D" w:rsidRDefault="001A6402" w:rsidP="001A6402">
      <w:pPr>
        <w:suppressAutoHyphens w:val="0"/>
        <w:jc w:val="both"/>
        <w:rPr>
          <w:rFonts w:asciiTheme="minorHAnsi" w:hAnsiTheme="minorHAnsi"/>
          <w:b/>
          <w:color w:val="FF0000"/>
        </w:rPr>
      </w:pPr>
      <w:r w:rsidRPr="00A57B3D">
        <w:rPr>
          <w:rFonts w:asciiTheme="minorHAnsi" w:eastAsiaTheme="minorHAnsi" w:hAnsiTheme="minorHAnsi"/>
          <w:b/>
          <w:bCs/>
          <w:color w:val="FF0000"/>
          <w:u w:val="single"/>
          <w:lang w:eastAsia="en-US"/>
        </w:rPr>
        <w:t>UWAGA:</w:t>
      </w:r>
      <w:r w:rsidRPr="00A57B3D">
        <w:rPr>
          <w:rFonts w:asciiTheme="minorHAnsi" w:eastAsiaTheme="minorHAnsi" w:hAnsiTheme="minorHAnsi"/>
          <w:b/>
          <w:bCs/>
          <w:color w:val="FF0000"/>
          <w:lang w:eastAsia="en-US"/>
        </w:rPr>
        <w:t xml:space="preserve"> </w:t>
      </w:r>
      <w:bookmarkStart w:id="0" w:name="mip43061698"/>
      <w:bookmarkEnd w:id="0"/>
      <w:r w:rsidRPr="00A57B3D">
        <w:rPr>
          <w:rFonts w:asciiTheme="minorHAnsi" w:hAnsiTheme="minorHAnsi"/>
          <w:b/>
          <w:color w:val="FF0000"/>
        </w:rPr>
        <w:t xml:space="preserve">Rodzice dzieci przyjętych do danego publicznego przedszkola, danego oddziału przedszkolnego w publicznej szkole podstawowej lub danej publicznej innej formy wychowania przedszkolnego corocznie składają na kolejny rok szkolny </w:t>
      </w:r>
      <w:r w:rsidRPr="00A57B3D">
        <w:rPr>
          <w:rFonts w:asciiTheme="minorHAnsi" w:hAnsiTheme="minorHAnsi"/>
          <w:b/>
          <w:color w:val="FF0000"/>
          <w:u w:val="single"/>
        </w:rPr>
        <w:t xml:space="preserve">deklarację </w:t>
      </w:r>
      <w:r w:rsidR="000861B4" w:rsidRPr="00A57B3D">
        <w:rPr>
          <w:rFonts w:asciiTheme="minorHAnsi" w:hAnsiTheme="minorHAnsi"/>
          <w:b/>
          <w:color w:val="FF0000"/>
          <w:u w:val="single"/>
        </w:rPr>
        <w:br/>
      </w:r>
      <w:r w:rsidRPr="00A57B3D">
        <w:rPr>
          <w:rFonts w:asciiTheme="minorHAnsi" w:hAnsiTheme="minorHAnsi"/>
          <w:b/>
          <w:color w:val="FF0000"/>
          <w:u w:val="single"/>
        </w:rPr>
        <w:t>o kontynuowaniu wychowania przedszkolnego</w:t>
      </w:r>
      <w:r w:rsidRPr="00A57B3D">
        <w:rPr>
          <w:rFonts w:asciiTheme="minorHAnsi" w:hAnsiTheme="minorHAnsi"/>
          <w:b/>
          <w:color w:val="FF0000"/>
        </w:rPr>
        <w:t xml:space="preserve"> w tym przedszkolu, tym oddziale przedszkolnym w publicznej szkole podstawowej lub tej innej formie wychowania przedszkolnego, </w:t>
      </w:r>
      <w:r w:rsidRPr="00A57B3D">
        <w:rPr>
          <w:rFonts w:asciiTheme="minorHAnsi" w:hAnsiTheme="minorHAnsi"/>
          <w:b/>
          <w:color w:val="FF0000"/>
          <w:u w:val="single"/>
        </w:rPr>
        <w:t>w terminie 7 dni poprzedzających termin rozpoczęcia postępowania rekrutacyjnego</w:t>
      </w:r>
      <w:r w:rsidR="005509C7" w:rsidRPr="00A57B3D">
        <w:rPr>
          <w:rFonts w:asciiTheme="minorHAnsi" w:hAnsiTheme="minorHAnsi"/>
          <w:b/>
          <w:color w:val="FF0000"/>
        </w:rPr>
        <w:t xml:space="preserve"> (</w:t>
      </w:r>
      <w:r w:rsidR="005509C7" w:rsidRPr="00A57B3D">
        <w:rPr>
          <w:rFonts w:asciiTheme="minorHAnsi" w:hAnsiTheme="minorHAnsi"/>
          <w:b/>
          <w:i/>
          <w:color w:val="FF0000"/>
        </w:rPr>
        <w:t>podstawa prawna: art. 153 ust. 2 ustawy - Prawo</w:t>
      </w:r>
      <w:r w:rsidR="00F6772B">
        <w:rPr>
          <w:rFonts w:asciiTheme="minorHAnsi" w:hAnsiTheme="minorHAnsi"/>
          <w:b/>
          <w:i/>
          <w:color w:val="FF0000"/>
        </w:rPr>
        <w:t xml:space="preserve"> oświatowe - </w:t>
      </w:r>
      <w:proofErr w:type="spellStart"/>
      <w:r w:rsidR="00F6772B">
        <w:rPr>
          <w:rFonts w:asciiTheme="minorHAnsi" w:hAnsiTheme="minorHAnsi"/>
          <w:b/>
          <w:i/>
          <w:color w:val="FF0000"/>
        </w:rPr>
        <w:t>t.j</w:t>
      </w:r>
      <w:proofErr w:type="spellEnd"/>
      <w:r w:rsidR="00F6772B">
        <w:rPr>
          <w:rFonts w:asciiTheme="minorHAnsi" w:hAnsiTheme="minorHAnsi"/>
          <w:b/>
          <w:i/>
          <w:color w:val="FF0000"/>
        </w:rPr>
        <w:t xml:space="preserve">. Dz. U. </w:t>
      </w:r>
      <w:r w:rsidR="00F6772B">
        <w:rPr>
          <w:rFonts w:asciiTheme="minorHAnsi" w:hAnsiTheme="minorHAnsi"/>
          <w:b/>
          <w:i/>
          <w:color w:val="FF0000"/>
        </w:rPr>
        <w:br/>
        <w:t>z 2025</w:t>
      </w:r>
      <w:r w:rsidR="00BC21B9">
        <w:rPr>
          <w:rFonts w:asciiTheme="minorHAnsi" w:hAnsiTheme="minorHAnsi"/>
          <w:b/>
          <w:i/>
          <w:color w:val="FF0000"/>
        </w:rPr>
        <w:t xml:space="preserve">r., poz. </w:t>
      </w:r>
      <w:r w:rsidR="00F6772B">
        <w:rPr>
          <w:rFonts w:asciiTheme="minorHAnsi" w:hAnsiTheme="minorHAnsi"/>
          <w:b/>
          <w:i/>
          <w:color w:val="FF0000"/>
        </w:rPr>
        <w:t>1043</w:t>
      </w:r>
      <w:r w:rsidR="005509C7" w:rsidRPr="00A57B3D">
        <w:rPr>
          <w:rFonts w:asciiTheme="minorHAnsi" w:hAnsiTheme="minorHAnsi"/>
          <w:b/>
          <w:i/>
          <w:color w:val="FF0000"/>
        </w:rPr>
        <w:t xml:space="preserve"> ze zm.</w:t>
      </w:r>
      <w:r w:rsidR="005509C7" w:rsidRPr="00A57B3D">
        <w:rPr>
          <w:rFonts w:asciiTheme="minorHAnsi" w:hAnsiTheme="minorHAnsi"/>
          <w:b/>
          <w:color w:val="FF0000"/>
        </w:rPr>
        <w:t>).</w:t>
      </w:r>
    </w:p>
    <w:p w14:paraId="43AC2AAD" w14:textId="77777777" w:rsidR="005269D2" w:rsidRDefault="005269D2" w:rsidP="00042249">
      <w:pPr>
        <w:jc w:val="both"/>
        <w:rPr>
          <w:rFonts w:asciiTheme="minorHAnsi" w:hAnsiTheme="minorHAnsi"/>
          <w:i/>
          <w:sz w:val="22"/>
          <w:szCs w:val="22"/>
        </w:rPr>
      </w:pPr>
    </w:p>
    <w:p w14:paraId="3EEE08B0" w14:textId="77777777" w:rsidR="00365079" w:rsidRPr="00A57B3D" w:rsidRDefault="00886C07" w:rsidP="0004224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Zarządzenie Nr </w:t>
      </w:r>
      <w:r w:rsidR="00F6772B">
        <w:rPr>
          <w:rFonts w:asciiTheme="minorHAnsi" w:hAnsiTheme="minorHAnsi"/>
        </w:rPr>
        <w:t>19/2026</w:t>
      </w:r>
      <w:r w:rsidR="00365079" w:rsidRPr="00A57B3D">
        <w:rPr>
          <w:rFonts w:asciiTheme="minorHAnsi" w:hAnsiTheme="minorHAnsi"/>
        </w:rPr>
        <w:t xml:space="preserve"> Wójta Gminy Lubiszyn </w:t>
      </w:r>
      <w:r w:rsidR="00F6772B">
        <w:rPr>
          <w:rFonts w:asciiTheme="minorHAnsi" w:hAnsiTheme="minorHAnsi"/>
        </w:rPr>
        <w:t>z dnia 26 stycznia 2026</w:t>
      </w:r>
      <w:r w:rsidR="008B4ADC">
        <w:rPr>
          <w:rFonts w:asciiTheme="minorHAnsi" w:hAnsiTheme="minorHAnsi"/>
        </w:rPr>
        <w:t xml:space="preserve">r. </w:t>
      </w:r>
      <w:r w:rsidR="00365079" w:rsidRPr="00A57B3D">
        <w:rPr>
          <w:rFonts w:asciiTheme="minorHAnsi" w:hAnsiTheme="minorHAnsi"/>
        </w:rPr>
        <w:t>w sprawie ustalenia harmonogramu czynności w postępowaniu rekrutacyjnym oraz postępowaniu uz</w:t>
      </w:r>
      <w:r w:rsidR="008B4ADC">
        <w:rPr>
          <w:rFonts w:asciiTheme="minorHAnsi" w:hAnsiTheme="minorHAnsi"/>
        </w:rPr>
        <w:t>upełniającym na rok szkolny 202</w:t>
      </w:r>
      <w:r w:rsidR="00F6772B">
        <w:rPr>
          <w:rFonts w:asciiTheme="minorHAnsi" w:hAnsiTheme="minorHAnsi"/>
        </w:rPr>
        <w:t>6/2027</w:t>
      </w:r>
      <w:r w:rsidR="00357E6C">
        <w:rPr>
          <w:rFonts w:asciiTheme="minorHAnsi" w:hAnsiTheme="minorHAnsi"/>
        </w:rPr>
        <w:t xml:space="preserve"> </w:t>
      </w:r>
      <w:r w:rsidR="00365079" w:rsidRPr="00A57B3D">
        <w:rPr>
          <w:rFonts w:asciiTheme="minorHAnsi" w:hAnsiTheme="minorHAnsi"/>
        </w:rPr>
        <w:t>do publicznych przedszkoli</w:t>
      </w:r>
      <w:r w:rsidR="00636B84" w:rsidRPr="00A57B3D">
        <w:rPr>
          <w:rFonts w:asciiTheme="minorHAnsi" w:hAnsiTheme="minorHAnsi"/>
        </w:rPr>
        <w:t xml:space="preserve">, oddziałów przedszkolnych </w:t>
      </w:r>
      <w:r w:rsidR="008B4ADC">
        <w:rPr>
          <w:rFonts w:asciiTheme="minorHAnsi" w:hAnsiTheme="minorHAnsi"/>
        </w:rPr>
        <w:br/>
      </w:r>
      <w:r w:rsidR="00636B84" w:rsidRPr="00A57B3D">
        <w:rPr>
          <w:rFonts w:asciiTheme="minorHAnsi" w:hAnsiTheme="minorHAnsi"/>
        </w:rPr>
        <w:t>w publicznych szkołach podstawowych</w:t>
      </w:r>
      <w:r w:rsidR="00365079" w:rsidRPr="00A57B3D">
        <w:rPr>
          <w:rFonts w:asciiTheme="minorHAnsi" w:hAnsiTheme="minorHAnsi"/>
        </w:rPr>
        <w:t xml:space="preserve"> oraz </w:t>
      </w:r>
      <w:r w:rsidR="003A0742" w:rsidRPr="00A57B3D">
        <w:rPr>
          <w:rFonts w:asciiTheme="minorHAnsi" w:hAnsiTheme="minorHAnsi"/>
        </w:rPr>
        <w:t xml:space="preserve">do klas pierwszych </w:t>
      </w:r>
      <w:r w:rsidR="00365079" w:rsidRPr="00A57B3D">
        <w:rPr>
          <w:rFonts w:asciiTheme="minorHAnsi" w:hAnsiTheme="minorHAnsi"/>
        </w:rPr>
        <w:t>publicznych szkół podstawowych, dla których</w:t>
      </w:r>
      <w:r w:rsidR="00636B84" w:rsidRPr="00A57B3D">
        <w:rPr>
          <w:rFonts w:asciiTheme="minorHAnsi" w:hAnsiTheme="minorHAnsi"/>
        </w:rPr>
        <w:t xml:space="preserve"> organem prowadzącym jest Gmina </w:t>
      </w:r>
      <w:r w:rsidR="00365079" w:rsidRPr="00A57B3D">
        <w:rPr>
          <w:rFonts w:asciiTheme="minorHAnsi" w:hAnsiTheme="minorHAnsi"/>
        </w:rPr>
        <w:t>Lubiszyn.</w:t>
      </w:r>
    </w:p>
    <w:p w14:paraId="4CD0199C" w14:textId="77777777" w:rsidR="00982826" w:rsidRPr="00A57B3D" w:rsidRDefault="00982826" w:rsidP="00042249">
      <w:pPr>
        <w:jc w:val="both"/>
        <w:rPr>
          <w:rFonts w:asciiTheme="minorHAnsi" w:hAnsiTheme="minorHAnsi"/>
        </w:rPr>
      </w:pPr>
    </w:p>
    <w:p w14:paraId="70ACE709" w14:textId="0A17A92D" w:rsidR="00982826" w:rsidRPr="00A57B3D" w:rsidRDefault="00273B30" w:rsidP="00042249">
      <w:pPr>
        <w:jc w:val="both"/>
        <w:rPr>
          <w:rFonts w:asciiTheme="minorHAnsi" w:hAnsiTheme="minorHAnsi"/>
        </w:rPr>
      </w:pPr>
      <w:r w:rsidRPr="00A57B3D">
        <w:rPr>
          <w:rFonts w:asciiTheme="minorHAnsi" w:eastAsiaTheme="minorHAnsi" w:hAnsiTheme="minorHAnsi"/>
          <w:b/>
          <w:bCs/>
          <w:color w:val="FF0000"/>
          <w:u w:val="single"/>
          <w:lang w:eastAsia="en-US"/>
        </w:rPr>
        <w:t>UWAGA:</w:t>
      </w:r>
      <w:r w:rsidRPr="00A57B3D">
        <w:rPr>
          <w:rFonts w:asciiTheme="minorHAnsi" w:eastAsiaTheme="minorHAnsi" w:hAnsiTheme="minorHAnsi"/>
          <w:b/>
          <w:bCs/>
          <w:color w:val="FF0000"/>
          <w:lang w:eastAsia="en-US"/>
        </w:rPr>
        <w:t xml:space="preserve"> </w:t>
      </w:r>
      <w:r w:rsidRPr="00A57B3D">
        <w:rPr>
          <w:rFonts w:asciiTheme="minorHAnsi" w:hAnsiTheme="minorHAnsi"/>
          <w:b/>
          <w:color w:val="FF0000"/>
        </w:rPr>
        <w:t>Wnioski/Deklaracje będą dostępne w sekretariacie danej placówki oświatowej oraz na jej stronie internetowej.</w:t>
      </w:r>
    </w:p>
    <w:sectPr w:rsidR="00982826" w:rsidRPr="00A57B3D" w:rsidSect="00273B3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1A"/>
    <w:rsid w:val="00026F9E"/>
    <w:rsid w:val="00040369"/>
    <w:rsid w:val="00042249"/>
    <w:rsid w:val="0006096A"/>
    <w:rsid w:val="00061FDA"/>
    <w:rsid w:val="000861B4"/>
    <w:rsid w:val="000874E2"/>
    <w:rsid w:val="000B0CFC"/>
    <w:rsid w:val="001538D7"/>
    <w:rsid w:val="00191531"/>
    <w:rsid w:val="001A6402"/>
    <w:rsid w:val="001B6440"/>
    <w:rsid w:val="001E628D"/>
    <w:rsid w:val="00260069"/>
    <w:rsid w:val="00273B30"/>
    <w:rsid w:val="00291B0C"/>
    <w:rsid w:val="002B2E79"/>
    <w:rsid w:val="002B6C5E"/>
    <w:rsid w:val="002B7F1E"/>
    <w:rsid w:val="00357E6C"/>
    <w:rsid w:val="00365079"/>
    <w:rsid w:val="00365AA1"/>
    <w:rsid w:val="003A0742"/>
    <w:rsid w:val="004037A5"/>
    <w:rsid w:val="0042142B"/>
    <w:rsid w:val="004A4DA0"/>
    <w:rsid w:val="004B1F57"/>
    <w:rsid w:val="005269D2"/>
    <w:rsid w:val="005509C7"/>
    <w:rsid w:val="005A3C99"/>
    <w:rsid w:val="005E3DC5"/>
    <w:rsid w:val="00636B84"/>
    <w:rsid w:val="006441A3"/>
    <w:rsid w:val="00725E14"/>
    <w:rsid w:val="007408F5"/>
    <w:rsid w:val="007569C8"/>
    <w:rsid w:val="008265A4"/>
    <w:rsid w:val="00886C07"/>
    <w:rsid w:val="008B4ADC"/>
    <w:rsid w:val="008B76F1"/>
    <w:rsid w:val="00982826"/>
    <w:rsid w:val="009B13F5"/>
    <w:rsid w:val="009C07FB"/>
    <w:rsid w:val="00A4432C"/>
    <w:rsid w:val="00A56858"/>
    <w:rsid w:val="00A57B3D"/>
    <w:rsid w:val="00A77A8C"/>
    <w:rsid w:val="00BA6740"/>
    <w:rsid w:val="00BC21B9"/>
    <w:rsid w:val="00BF19E5"/>
    <w:rsid w:val="00BF7C4E"/>
    <w:rsid w:val="00C7111A"/>
    <w:rsid w:val="00D6027F"/>
    <w:rsid w:val="00D61393"/>
    <w:rsid w:val="00D710D5"/>
    <w:rsid w:val="00DE121F"/>
    <w:rsid w:val="00E262B5"/>
    <w:rsid w:val="00F07D14"/>
    <w:rsid w:val="00F6772B"/>
    <w:rsid w:val="00F8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9DBB"/>
  <w15:docId w15:val="{4F6B9CDA-F0F6-46EF-B655-21563AEB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DC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432C"/>
    <w:pPr>
      <w:suppressAutoHyphens w:val="0"/>
      <w:spacing w:before="100" w:beforeAutospacing="1" w:after="100" w:afterAutospacing="1"/>
    </w:pPr>
    <w:rPr>
      <w:color w:val="auto"/>
    </w:rPr>
  </w:style>
  <w:style w:type="character" w:styleId="Pogrubienie">
    <w:name w:val="Strong"/>
    <w:basedOn w:val="Domylnaczcionkaakapitu"/>
    <w:uiPriority w:val="22"/>
    <w:qFormat/>
    <w:rsid w:val="00A443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C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C5E"/>
    <w:rPr>
      <w:rFonts w:ascii="Tahoma" w:eastAsia="Times New Roman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Byczkiewicz</cp:lastModifiedBy>
  <cp:revision>3</cp:revision>
  <dcterms:created xsi:type="dcterms:W3CDTF">2026-01-28T17:34:00Z</dcterms:created>
  <dcterms:modified xsi:type="dcterms:W3CDTF">2026-01-30T10:55:00Z</dcterms:modified>
</cp:coreProperties>
</file>